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56" w:rsidRDefault="00F25C91" w:rsidP="00933856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 27</w:t>
      </w:r>
      <w:bookmarkStart w:id="0" w:name="_GoBack"/>
      <w:bookmarkEnd w:id="0"/>
    </w:p>
    <w:p w:rsidR="001625D1" w:rsidRDefault="001625D1" w:rsidP="00201FE2">
      <w:pPr>
        <w:spacing w:after="0" w:line="240" w:lineRule="auto"/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Einkaufswagen, Handhubwagen, PKW etc., rollstuhlgeeignet; zur ganzflächigen Auflage, Belastung bis 8.900 kg pro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25C91">
        <w:rPr>
          <w:rFonts w:ascii="Arial" w:hAnsi="Arial" w:cs="Arial"/>
          <w:sz w:val="20"/>
          <w:szCs w:val="20"/>
          <w:lang w:val="x-none" w:eastAsia="x-none"/>
        </w:rPr>
        <w:t>80 cm² (ruhende, verteilte Last)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Streifenträgerprofil: Aluminium; mit Kratzkanten, geräuschgedämmt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F25C91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F25C91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25C91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F25C91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F25C91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F25C91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F25C91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F25C91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Höhe: ca. 27 mm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 xml:space="preserve">Stababstand 4 mm: Lauffläche 72 cm je m </w:t>
      </w:r>
      <w:proofErr w:type="spellStart"/>
      <w:r w:rsidRPr="00F25C91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 xml:space="preserve">Stababstand 6 mm: Lauffläche 68 cm je m </w:t>
      </w:r>
      <w:proofErr w:type="spellStart"/>
      <w:r w:rsidRPr="00F25C91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Bei Stababstand von 4 mm auch für automatische Drehtüranlagen gemäß DIN 18650-1 geeignet.</w:t>
      </w:r>
    </w:p>
    <w:p w:rsidR="00F25C91" w:rsidRPr="00F25C91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33856" w:rsidRPr="00933856" w:rsidRDefault="00F25C91" w:rsidP="00F25C91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F25C91">
        <w:rPr>
          <w:rFonts w:ascii="Arial" w:hAnsi="Arial" w:cs="Arial"/>
          <w:sz w:val="20"/>
          <w:szCs w:val="20"/>
          <w:lang w:val="x-none" w:eastAsia="x-none"/>
        </w:rPr>
        <w:t>Passende Winkelrahmen 30 x 30 x 3 mm wahlweise in Aluminium/Messing/Edelstahl.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F25C91">
        <w:rPr>
          <w:rFonts w:ascii="Arial" w:hAnsi="Arial" w:cs="Arial"/>
          <w:sz w:val="20"/>
          <w:szCs w:val="20"/>
          <w:lang w:eastAsia="x-none"/>
        </w:rPr>
        <w:t>4</w:t>
      </w:r>
      <w:r w:rsidRPr="00933856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93385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933856">
        <w:rPr>
          <w:rFonts w:ascii="Arial" w:hAnsi="Arial" w:cs="Arial"/>
          <w:sz w:val="20"/>
          <w:szCs w:val="20"/>
          <w:lang w:val="x-none" w:eastAsia="x-none"/>
        </w:rPr>
        <w:t>-Lauffläche 7</w:t>
      </w:r>
      <w:r w:rsidR="00F25C91">
        <w:rPr>
          <w:rFonts w:ascii="Arial" w:hAnsi="Arial" w:cs="Arial"/>
          <w:sz w:val="20"/>
          <w:szCs w:val="20"/>
          <w:lang w:eastAsia="x-none"/>
        </w:rPr>
        <w:t>2</w:t>
      </w:r>
      <w:r w:rsidRPr="00933856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93385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F25C91">
        <w:rPr>
          <w:rFonts w:ascii="Arial" w:hAnsi="Arial" w:cs="Arial"/>
          <w:sz w:val="20"/>
          <w:szCs w:val="20"/>
          <w:lang w:eastAsia="x-none"/>
        </w:rPr>
        <w:t>6</w:t>
      </w:r>
      <w:r w:rsidRPr="00933856">
        <w:rPr>
          <w:rFonts w:ascii="Arial" w:hAnsi="Arial" w:cs="Arial"/>
          <w:sz w:val="20"/>
          <w:szCs w:val="20"/>
          <w:lang w:val="x-none" w:eastAsia="x-none"/>
        </w:rPr>
        <w:t xml:space="preserve"> mm: </w:t>
      </w:r>
      <w:proofErr w:type="spellStart"/>
      <w:r w:rsidRPr="00933856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933856">
        <w:rPr>
          <w:rFonts w:ascii="Arial" w:hAnsi="Arial" w:cs="Arial"/>
          <w:sz w:val="20"/>
          <w:szCs w:val="20"/>
          <w:lang w:val="x-none" w:eastAsia="x-none"/>
        </w:rPr>
        <w:t xml:space="preserve">-Lauffläche </w:t>
      </w:r>
      <w:r w:rsidR="00F25C91">
        <w:rPr>
          <w:rFonts w:ascii="Arial" w:hAnsi="Arial" w:cs="Arial"/>
          <w:sz w:val="20"/>
          <w:szCs w:val="20"/>
          <w:lang w:eastAsia="x-none"/>
        </w:rPr>
        <w:t>68</w:t>
      </w:r>
      <w:r w:rsidRPr="00933856">
        <w:rPr>
          <w:rFonts w:ascii="Arial" w:hAnsi="Arial" w:cs="Arial"/>
          <w:sz w:val="20"/>
          <w:szCs w:val="20"/>
          <w:lang w:val="x-none" w:eastAsia="x-none"/>
        </w:rPr>
        <w:t xml:space="preserve"> cm je m </w:t>
      </w:r>
      <w:proofErr w:type="spellStart"/>
      <w:r w:rsidRPr="0093385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933856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933856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Hersteller/Typ: ARWEI Portal SR 27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933856" w:rsidRPr="00933856" w:rsidRDefault="00933856" w:rsidP="00933856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33856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933856" w:rsidP="00933856">
      <w:pPr>
        <w:spacing w:after="0" w:line="240" w:lineRule="auto"/>
      </w:pPr>
      <w:r w:rsidRPr="00933856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72627"/>
    <w:rsid w:val="00284D26"/>
    <w:rsid w:val="002956B3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F1F4F"/>
    <w:rsid w:val="00D13832"/>
    <w:rsid w:val="00D14C39"/>
    <w:rsid w:val="00D33716"/>
    <w:rsid w:val="00D97AFC"/>
    <w:rsid w:val="00EF12D6"/>
    <w:rsid w:val="00F25C91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EE9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2018-02-22T11:31:00Z</dcterms:created>
  <dcterms:modified xsi:type="dcterms:W3CDTF">2021-03-19T07:41:00Z</dcterms:modified>
</cp:coreProperties>
</file>